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FF" w:rsidRPr="00830AFF" w:rsidRDefault="00830AFF" w:rsidP="00830AFF">
      <w:pPr>
        <w:pStyle w:val="13NormDOC-header-2"/>
        <w:spacing w:before="0" w:after="0" w:line="276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Актуальность программы наставничества МБОУ СОШ с. Црау</w:t>
      </w:r>
    </w:p>
    <w:p w:rsidR="00830AFF" w:rsidRDefault="00830AFF" w:rsidP="00830AFF">
      <w:pPr>
        <w:pStyle w:val="13NormDOC-header-2"/>
        <w:spacing w:before="0" w:after="0" w:line="276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2023-2024 учебный год</w:t>
      </w:r>
    </w:p>
    <w:p w:rsidR="00830AFF" w:rsidRPr="00830AFF" w:rsidRDefault="00830AFF" w:rsidP="00830AFF">
      <w:pPr>
        <w:pStyle w:val="13NormDOC-header-1"/>
        <w:spacing w:before="0" w:after="0" w:line="276" w:lineRule="auto"/>
        <w:ind w:left="-851" w:right="141"/>
        <w:rPr>
          <w:rFonts w:ascii="Times New Roman" w:hAnsi="Times New Roman" w:cs="Times New Roman"/>
          <w:b w:val="0"/>
          <w:sz w:val="24"/>
          <w:szCs w:val="24"/>
        </w:rPr>
      </w:pPr>
      <w:r w:rsidRPr="00830AFF">
        <w:rPr>
          <w:rFonts w:ascii="Times New Roman" w:hAnsi="Times New Roman" w:cs="Times New Roman"/>
          <w:b w:val="0"/>
          <w:sz w:val="24"/>
          <w:szCs w:val="24"/>
        </w:rPr>
        <w:t>Пояснительная записка</w:t>
      </w:r>
    </w:p>
    <w:p w:rsidR="00830AFF" w:rsidRPr="00830AFF" w:rsidRDefault="00830AFF" w:rsidP="00830AFF">
      <w:pPr>
        <w:pStyle w:val="13NormDOC-header-2"/>
        <w:spacing w:before="0" w:after="0" w:line="276" w:lineRule="auto"/>
        <w:ind w:left="-851" w:right="141"/>
        <w:rPr>
          <w:rFonts w:ascii="Times New Roman" w:hAnsi="Times New Roman" w:cs="Times New Roman"/>
          <w:sz w:val="24"/>
          <w:szCs w:val="24"/>
        </w:rPr>
      </w:pP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Наставничество – это вид деятельности социально активных людей, готовых понять, принять, помочь, научить, проконсультировать, транслировать свой позитивный опыт. Передавая опыт и свои знания, каждый обучающийся или взрослый осознает свою значимость и берет на себя отве</w:t>
      </w:r>
      <w:r w:rsidRPr="00830AFF">
        <w:rPr>
          <w:rFonts w:ascii="Times New Roman" w:hAnsi="Times New Roman" w:cs="Times New Roman"/>
          <w:sz w:val="24"/>
          <w:szCs w:val="24"/>
        </w:rPr>
        <w:t>т</w:t>
      </w:r>
      <w:r w:rsidRPr="00830AFF">
        <w:rPr>
          <w:rFonts w:ascii="Times New Roman" w:hAnsi="Times New Roman" w:cs="Times New Roman"/>
          <w:sz w:val="24"/>
          <w:szCs w:val="24"/>
        </w:rPr>
        <w:t>ственность в создании благополучной атмосферы обогащения и развития среды, в которой он нах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дится.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Актуальность программы наставничества (далее – программа) определена государственной политикой в области образования и определяет стратегию развития школы…</w:t>
      </w:r>
      <w:bookmarkStart w:id="0" w:name="_GoBack"/>
      <w:bookmarkEnd w:id="0"/>
    </w:p>
    <w:p w:rsidR="00830AFF" w:rsidRPr="00830AFF" w:rsidRDefault="00830AFF" w:rsidP="00830AFF">
      <w:pPr>
        <w:pStyle w:val="13NormDOC-header-2"/>
        <w:spacing w:before="0" w:after="0" w:line="288" w:lineRule="auto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Нормативно­правовая база внедрения наставничества 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1. Федеральный закон от 29.12.2012 № 273­ФЗ «Об образовании в Российской Федерации».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2. Указ Президента РФ от 02.03.2018 № 94 «Об учреждении знака отличия “За наставничество”».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3. Указ Президента РФ от 07.05.2018 № 204 «О национальных целях и стратегических задачах развития Российской Федерации на период до 2024 года».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4. Указ Президента РФ от 21.07.2020 № 474 «О национальных целях развития Российской Фед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рации на период до 2030 года».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5. Паспорт национального проекта «Образование», утв. президиумом Совета при Президе</w:t>
      </w:r>
      <w:r w:rsidRPr="00830AFF">
        <w:rPr>
          <w:rFonts w:ascii="Times New Roman" w:hAnsi="Times New Roman" w:cs="Times New Roman"/>
          <w:sz w:val="24"/>
          <w:szCs w:val="24"/>
        </w:rPr>
        <w:t>н</w:t>
      </w:r>
      <w:r w:rsidRPr="00830AFF">
        <w:rPr>
          <w:rFonts w:ascii="Times New Roman" w:hAnsi="Times New Roman" w:cs="Times New Roman"/>
          <w:sz w:val="24"/>
          <w:szCs w:val="24"/>
        </w:rPr>
        <w:t>те РФ по стратегическому развитию и национальным проектам, протокол от 24.12.2018 № 16.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6. Паспорт федерального проекта «Молодые профессионалы (Повышение конкурентоспособн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сти профессионального образования)», утв. президиумом Совета при Президенте РФ по страт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гическому развитию и национальным проектам, протокол от 24.12.2018 № 16.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7. Паспорт федерального проекта «Современная школа», утв. президиумом Совета при През</w:t>
      </w:r>
      <w:r w:rsidRPr="00830AFF">
        <w:rPr>
          <w:rFonts w:ascii="Times New Roman" w:hAnsi="Times New Roman" w:cs="Times New Roman"/>
          <w:sz w:val="24"/>
          <w:szCs w:val="24"/>
        </w:rPr>
        <w:t>и</w:t>
      </w:r>
      <w:r w:rsidRPr="00830AFF">
        <w:rPr>
          <w:rFonts w:ascii="Times New Roman" w:hAnsi="Times New Roman" w:cs="Times New Roman"/>
          <w:sz w:val="24"/>
          <w:szCs w:val="24"/>
        </w:rPr>
        <w:t>денте РФ по стратегическому развитию и национальным проектам, протокол от 24.12.2018 № 16.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8. Паспорт федерального проекта «Успех каждого ребенка», утв. президиумом Совета при Пр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зиденте РФ по стратегическому развитию и национальным проектам, протокол от 24.12.2018 № 16.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9. Методические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фессионального образования, в том числе с применением лучших практик обмена опытом между обучающимися, утв. распоряжением Министерства просвещения Российской Фед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 xml:space="preserve">рации от 25.12.2019 №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>­145.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10. Концепция проекта «Школа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РФ».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11. Локальные нормативные акты образовательной организации:</w:t>
      </w:r>
    </w:p>
    <w:p w:rsidR="00830AFF" w:rsidRPr="00830AFF" w:rsidRDefault="00830AFF" w:rsidP="00830AFF">
      <w:pPr>
        <w:pStyle w:val="13NormDOC-bul"/>
        <w:numPr>
          <w:ilvl w:val="0"/>
          <w:numId w:val="1"/>
        </w:numPr>
        <w:spacing w:line="288" w:lineRule="auto"/>
        <w:ind w:left="-851" w:right="141" w:firstLine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положение о наставничестве;</w:t>
      </w:r>
    </w:p>
    <w:p w:rsidR="00830AFF" w:rsidRPr="00830AFF" w:rsidRDefault="00830AFF" w:rsidP="00830AFF">
      <w:pPr>
        <w:pStyle w:val="13NormDOC-bul"/>
        <w:numPr>
          <w:ilvl w:val="0"/>
          <w:numId w:val="1"/>
        </w:numPr>
        <w:spacing w:line="288" w:lineRule="auto"/>
        <w:ind w:left="-851" w:right="141" w:firstLine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положение о Школе молодого педагога, методическом объединении;</w:t>
      </w:r>
    </w:p>
    <w:p w:rsidR="00830AFF" w:rsidRPr="00830AFF" w:rsidRDefault="00830AFF" w:rsidP="00830AFF">
      <w:pPr>
        <w:pStyle w:val="13NormDOC-bul"/>
        <w:numPr>
          <w:ilvl w:val="0"/>
          <w:numId w:val="1"/>
        </w:numPr>
        <w:spacing w:line="288" w:lineRule="auto"/>
        <w:ind w:left="-851" w:right="141" w:firstLine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положение о стимулирующих надбавках, учитывающих поощрение наставников;</w:t>
      </w:r>
    </w:p>
    <w:p w:rsidR="00830AFF" w:rsidRPr="00830AFF" w:rsidRDefault="00830AFF" w:rsidP="00830AFF">
      <w:pPr>
        <w:pStyle w:val="13NormDOC-bul"/>
        <w:numPr>
          <w:ilvl w:val="0"/>
          <w:numId w:val="1"/>
        </w:numPr>
        <w:spacing w:line="288" w:lineRule="auto"/>
        <w:ind w:left="-851" w:right="141" w:firstLine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приказ об организации наставничества;</w:t>
      </w:r>
    </w:p>
    <w:p w:rsidR="00830AFF" w:rsidRPr="00830AFF" w:rsidRDefault="00830AFF" w:rsidP="00830AFF">
      <w:pPr>
        <w:pStyle w:val="13NormDOC-bul"/>
        <w:numPr>
          <w:ilvl w:val="0"/>
          <w:numId w:val="1"/>
        </w:numPr>
        <w:spacing w:line="288" w:lineRule="auto"/>
        <w:ind w:left="-851" w:right="141" w:firstLine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приказ о назначении наставников.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12. Документы, регламентирующие наставничество в образовательной орг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низации: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12.1.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Информационно­методическое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сопровождение работы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педагога­наставника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>:</w:t>
      </w:r>
    </w:p>
    <w:p w:rsidR="00830AFF" w:rsidRPr="00830AFF" w:rsidRDefault="00830AFF" w:rsidP="00830AFF">
      <w:pPr>
        <w:pStyle w:val="13NormDOC-bul"/>
        <w:numPr>
          <w:ilvl w:val="0"/>
          <w:numId w:val="2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диагностический инструментарий (анкеты);</w:t>
      </w:r>
    </w:p>
    <w:p w:rsidR="00830AFF" w:rsidRPr="00830AFF" w:rsidRDefault="00830AFF" w:rsidP="00830AFF">
      <w:pPr>
        <w:pStyle w:val="13NormDOC-bul"/>
        <w:numPr>
          <w:ilvl w:val="0"/>
          <w:numId w:val="2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индивидуальный план работы наставника с молодым педагогом;</w:t>
      </w:r>
    </w:p>
    <w:p w:rsidR="00830AFF" w:rsidRPr="00830AFF" w:rsidRDefault="00830AFF" w:rsidP="00830AFF">
      <w:pPr>
        <w:pStyle w:val="13NormDOC-bul"/>
        <w:numPr>
          <w:ilvl w:val="0"/>
          <w:numId w:val="2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заключение по итогам адаптации к педагогической деятельности молодого педагога.</w:t>
      </w:r>
    </w:p>
    <w:p w:rsidR="00830AFF" w:rsidRPr="00830AFF" w:rsidRDefault="00830AFF" w:rsidP="00830AFF">
      <w:pPr>
        <w:pStyle w:val="13NormDOC-txt"/>
        <w:spacing w:before="0" w:line="288" w:lineRule="auto"/>
        <w:ind w:left="-993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12.2.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Информационно­методическое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сопровождение работы молодого педагога: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993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lastRenderedPageBreak/>
        <w:t>индивидуальный образовательный маршрут.</w:t>
      </w:r>
    </w:p>
    <w:p w:rsidR="00830AFF" w:rsidRPr="00830AFF" w:rsidRDefault="00830AFF" w:rsidP="00830AFF">
      <w:pPr>
        <w:pStyle w:val="13NormDOC-txt"/>
        <w:spacing w:before="0" w:line="288" w:lineRule="auto"/>
        <w:ind w:left="-993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12.3.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Информационно­методическое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сопровождение наставничества заместителем директ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ром по УВР (куратора):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993" w:right="14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информационно­аналитическая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справка о наставничестве.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С учетом приведенного перечня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нормативно­правовых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актов организация разрабатывает и утверждает соответствующие локальные акты, регулирующие процесс наставничества с учетом сп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цифики деятельности образовательной организации.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830AFF">
        <w:rPr>
          <w:rStyle w:val="Bold"/>
          <w:rFonts w:ascii="Times New Roman" w:hAnsi="Times New Roman" w:cs="Times New Roman"/>
          <w:sz w:val="24"/>
          <w:szCs w:val="24"/>
        </w:rPr>
        <w:t>Цель программы</w:t>
      </w:r>
      <w:r w:rsidRPr="00830AFF">
        <w:rPr>
          <w:rFonts w:ascii="Times New Roman" w:hAnsi="Times New Roman" w:cs="Times New Roman"/>
          <w:sz w:val="24"/>
          <w:szCs w:val="24"/>
        </w:rPr>
        <w:t xml:space="preserve"> – создание условий для обеспечения современного качества, досту</w:t>
      </w:r>
      <w:r w:rsidRPr="00830AFF">
        <w:rPr>
          <w:rFonts w:ascii="Times New Roman" w:hAnsi="Times New Roman" w:cs="Times New Roman"/>
          <w:sz w:val="24"/>
          <w:szCs w:val="24"/>
        </w:rPr>
        <w:t>п</w:t>
      </w:r>
      <w:r w:rsidRPr="00830AFF">
        <w:rPr>
          <w:rFonts w:ascii="Times New Roman" w:hAnsi="Times New Roman" w:cs="Times New Roman"/>
          <w:sz w:val="24"/>
          <w:szCs w:val="24"/>
        </w:rPr>
        <w:t>ности и эффективности образования, максимально полного раскрытия потенциала личности наставляемых, необходимого для успешной личной и профессиональной самореализации.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 xml:space="preserve"> Формирование эффе</w:t>
      </w:r>
      <w:r w:rsidRPr="00830AFF">
        <w:rPr>
          <w:rFonts w:ascii="Times New Roman" w:hAnsi="Times New Roman" w:cs="Times New Roman"/>
          <w:sz w:val="24"/>
          <w:szCs w:val="24"/>
        </w:rPr>
        <w:t>к</w:t>
      </w:r>
      <w:r w:rsidRPr="00830AFF">
        <w:rPr>
          <w:rFonts w:ascii="Times New Roman" w:hAnsi="Times New Roman" w:cs="Times New Roman"/>
          <w:sz w:val="24"/>
          <w:szCs w:val="24"/>
        </w:rPr>
        <w:t>тивной системы поддержки, самоопределения (профессиональной ориентации) обучающихся, пед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гогических работников, включая молодых специалистов.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Style w:val="Bold"/>
          <w:rFonts w:ascii="Times New Roman" w:hAnsi="Times New Roman" w:cs="Times New Roman"/>
          <w:sz w:val="24"/>
          <w:szCs w:val="24"/>
        </w:rPr>
      </w:pPr>
      <w:r w:rsidRPr="00830AFF">
        <w:rPr>
          <w:rStyle w:val="Bold"/>
          <w:rFonts w:ascii="Times New Roman" w:hAnsi="Times New Roman" w:cs="Times New Roman"/>
          <w:sz w:val="24"/>
          <w:szCs w:val="24"/>
        </w:rPr>
        <w:t>Задачи программы: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раскрытие потенциала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>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создание условий для осознанного выбора оптимальной образовательной траектории, в том числе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 xml:space="preserve"> обучающихся с особыми потребностями (дети с ОВЗ, высокомотивирова</w:t>
      </w:r>
      <w:r w:rsidRPr="00830AFF">
        <w:rPr>
          <w:rFonts w:ascii="Times New Roman" w:hAnsi="Times New Roman" w:cs="Times New Roman"/>
          <w:sz w:val="24"/>
          <w:szCs w:val="24"/>
        </w:rPr>
        <w:t>н</w:t>
      </w:r>
      <w:r w:rsidRPr="00830AFF">
        <w:rPr>
          <w:rFonts w:ascii="Times New Roman" w:hAnsi="Times New Roman" w:cs="Times New Roman"/>
          <w:sz w:val="24"/>
          <w:szCs w:val="24"/>
        </w:rPr>
        <w:t>ные дети, подростки в трудной жизненной ситуации);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формирование активной гражданской позиции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>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развитие гибких навыков, лидерских качеств,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метакомпетенций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как основы успешной самостоятельной и ответственной деятельности в современном мире (в том числе гото</w:t>
      </w:r>
      <w:r w:rsidRPr="00830AFF">
        <w:rPr>
          <w:rFonts w:ascii="Times New Roman" w:hAnsi="Times New Roman" w:cs="Times New Roman"/>
          <w:sz w:val="24"/>
          <w:szCs w:val="24"/>
        </w:rPr>
        <w:t>в</w:t>
      </w:r>
      <w:r w:rsidRPr="00830AFF">
        <w:rPr>
          <w:rFonts w:ascii="Times New Roman" w:hAnsi="Times New Roman" w:cs="Times New Roman"/>
          <w:sz w:val="24"/>
          <w:szCs w:val="24"/>
        </w:rPr>
        <w:t>ность учиться в течение всей жизни, адаптироваться к изменениям на рынке труда, м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нять сферу деятельности);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адаптация молодых специалистов в новом педагогическом коллективе;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профессиональное становление молодых специалистов, построение продуктивной среды в педагогическом коллективе на основе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взаимообогащающих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отношений начинающих и опытных педагогов;</w:t>
      </w:r>
    </w:p>
    <w:p w:rsidR="00830AFF" w:rsidRPr="00830AFF" w:rsidRDefault="00830AFF" w:rsidP="00830AFF">
      <w:pPr>
        <w:pStyle w:val="13NormDOC-bul"/>
        <w:numPr>
          <w:ilvl w:val="0"/>
          <w:numId w:val="3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создание условий для реализации принципа равных возможностей в образовании.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Порядок организации наставничества в организации определяет Положение о наставн</w:t>
      </w:r>
      <w:r w:rsidRPr="00830AFF">
        <w:rPr>
          <w:rFonts w:ascii="Times New Roman" w:hAnsi="Times New Roman" w:cs="Times New Roman"/>
          <w:sz w:val="24"/>
          <w:szCs w:val="24"/>
        </w:rPr>
        <w:t>и</w:t>
      </w:r>
      <w:r w:rsidRPr="00830AFF">
        <w:rPr>
          <w:rFonts w:ascii="Times New Roman" w:hAnsi="Times New Roman" w:cs="Times New Roman"/>
          <w:sz w:val="24"/>
          <w:szCs w:val="24"/>
        </w:rPr>
        <w:t>честве, принятое педагогическим советом и утвержденное руководителем образовательной организации.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Направления деятельности образовательной организации по наставничеству реализуются через формы: «учитель – учитель», «ученик – ученик».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По форме «учитель – учитель» прои</w:t>
      </w:r>
      <w:r w:rsidRPr="00830AFF">
        <w:rPr>
          <w:rFonts w:ascii="Times New Roman" w:hAnsi="Times New Roman" w:cs="Times New Roman"/>
          <w:sz w:val="24"/>
          <w:szCs w:val="24"/>
        </w:rPr>
        <w:t>с</w:t>
      </w:r>
      <w:r w:rsidRPr="00830AFF">
        <w:rPr>
          <w:rFonts w:ascii="Times New Roman" w:hAnsi="Times New Roman" w:cs="Times New Roman"/>
          <w:sz w:val="24"/>
          <w:szCs w:val="24"/>
        </w:rPr>
        <w:t>ходит взаимодействие: «опытный педагог – молодой специалист», «лидер педагогического с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общества – педагог, испытывающий проблемы», «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педагог­новатор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– консервативный педагог», «опытный предметник – неопытный предметник».</w:t>
      </w:r>
      <w:proofErr w:type="gramEnd"/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Style w:val="Bold"/>
          <w:rFonts w:ascii="Times New Roman" w:hAnsi="Times New Roman" w:cs="Times New Roman"/>
          <w:sz w:val="24"/>
          <w:szCs w:val="24"/>
        </w:rPr>
      </w:pPr>
      <w:r w:rsidRPr="00830AFF">
        <w:rPr>
          <w:rStyle w:val="Bold"/>
          <w:rFonts w:ascii="Times New Roman" w:hAnsi="Times New Roman" w:cs="Times New Roman"/>
          <w:sz w:val="24"/>
          <w:szCs w:val="24"/>
        </w:rPr>
        <w:t>Планируемые результаты программы:</w:t>
      </w:r>
    </w:p>
    <w:p w:rsidR="00830AFF" w:rsidRPr="00830AFF" w:rsidRDefault="00830AFF" w:rsidP="00830AFF">
      <w:pPr>
        <w:pStyle w:val="13NormDOC-bul"/>
        <w:numPr>
          <w:ilvl w:val="0"/>
          <w:numId w:val="4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измеримое улучшение образовательных и воспитательных результатов обучающи</w:t>
      </w:r>
      <w:r w:rsidRPr="00830AFF">
        <w:rPr>
          <w:rFonts w:ascii="Times New Roman" w:hAnsi="Times New Roman" w:cs="Times New Roman"/>
          <w:sz w:val="24"/>
          <w:szCs w:val="24"/>
        </w:rPr>
        <w:t>х</w:t>
      </w:r>
      <w:r w:rsidRPr="00830AFF">
        <w:rPr>
          <w:rFonts w:ascii="Times New Roman" w:hAnsi="Times New Roman" w:cs="Times New Roman"/>
          <w:sz w:val="24"/>
          <w:szCs w:val="24"/>
        </w:rPr>
        <w:t>ся;</w:t>
      </w:r>
    </w:p>
    <w:p w:rsidR="00830AFF" w:rsidRPr="00830AFF" w:rsidRDefault="00830AFF" w:rsidP="00830AFF">
      <w:pPr>
        <w:pStyle w:val="13NormDOC-bul"/>
        <w:numPr>
          <w:ilvl w:val="0"/>
          <w:numId w:val="4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830AFF">
        <w:rPr>
          <w:rFonts w:ascii="Times New Roman" w:hAnsi="Times New Roman" w:cs="Times New Roman"/>
          <w:sz w:val="24"/>
          <w:szCs w:val="24"/>
        </w:rPr>
        <w:t>рост числа обучающихся, принимающих участие в мероприятиях различного уровня (концерты, выставки, фестивали, конкурсы, проекты);</w:t>
      </w:r>
      <w:proofErr w:type="gramEnd"/>
    </w:p>
    <w:p w:rsidR="00830AFF" w:rsidRPr="00830AFF" w:rsidRDefault="00830AFF" w:rsidP="00830AFF">
      <w:pPr>
        <w:pStyle w:val="13NormDOC-bul"/>
        <w:numPr>
          <w:ilvl w:val="0"/>
          <w:numId w:val="4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улучшение школьного климата как среди обучающихся, так и внутри педагогического коллектива на основе партнерских отношений;</w:t>
      </w:r>
    </w:p>
    <w:p w:rsidR="00830AFF" w:rsidRPr="00830AFF" w:rsidRDefault="00830AFF" w:rsidP="00830AFF">
      <w:pPr>
        <w:pStyle w:val="13NormDOC-bul"/>
        <w:numPr>
          <w:ilvl w:val="0"/>
          <w:numId w:val="4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практическая реализация индивидуальных образовательных траекторий и маршр</w:t>
      </w:r>
      <w:r w:rsidRPr="00830AFF">
        <w:rPr>
          <w:rFonts w:ascii="Times New Roman" w:hAnsi="Times New Roman" w:cs="Times New Roman"/>
          <w:sz w:val="24"/>
          <w:szCs w:val="24"/>
        </w:rPr>
        <w:t>у</w:t>
      </w:r>
      <w:r w:rsidRPr="00830AFF">
        <w:rPr>
          <w:rFonts w:ascii="Times New Roman" w:hAnsi="Times New Roman" w:cs="Times New Roman"/>
          <w:sz w:val="24"/>
          <w:szCs w:val="24"/>
        </w:rPr>
        <w:t>тов;</w:t>
      </w:r>
    </w:p>
    <w:p w:rsidR="00830AFF" w:rsidRDefault="00830AFF" w:rsidP="00830AFF">
      <w:pPr>
        <w:pStyle w:val="13NormDOC-bul"/>
        <w:numPr>
          <w:ilvl w:val="0"/>
          <w:numId w:val="4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измеримое улучшение личных показателей эффективности деятельности педагог</w:t>
      </w:r>
      <w:r w:rsidRPr="00830AFF">
        <w:rPr>
          <w:rFonts w:ascii="Times New Roman" w:hAnsi="Times New Roman" w:cs="Times New Roman"/>
          <w:sz w:val="24"/>
          <w:szCs w:val="24"/>
        </w:rPr>
        <w:t>и</w:t>
      </w:r>
      <w:r w:rsidRPr="00830AFF">
        <w:rPr>
          <w:rFonts w:ascii="Times New Roman" w:hAnsi="Times New Roman" w:cs="Times New Roman"/>
          <w:sz w:val="24"/>
          <w:szCs w:val="24"/>
        </w:rPr>
        <w:t>ческих сотрудников.</w:t>
      </w:r>
    </w:p>
    <w:p w:rsidR="00830AFF" w:rsidRDefault="00830AFF" w:rsidP="00830AFF">
      <w:pPr>
        <w:pStyle w:val="13NormDOC-bul"/>
        <w:spacing w:line="288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30AFF" w:rsidRDefault="00830AFF" w:rsidP="00830AFF">
      <w:pPr>
        <w:pStyle w:val="13NormDOC-bul"/>
        <w:spacing w:line="288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30AFF" w:rsidRDefault="00830AFF" w:rsidP="00830AFF">
      <w:pPr>
        <w:pStyle w:val="13NormDOC-bul"/>
        <w:spacing w:line="288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30AFF" w:rsidRPr="00830AFF" w:rsidRDefault="00830AFF" w:rsidP="00830AFF">
      <w:pPr>
        <w:pStyle w:val="13NormDOC-bul"/>
        <w:spacing w:line="288" w:lineRule="auto"/>
        <w:ind w:right="141"/>
        <w:rPr>
          <w:rFonts w:ascii="Times New Roman" w:hAnsi="Times New Roman" w:cs="Times New Roman"/>
          <w:sz w:val="24"/>
          <w:szCs w:val="24"/>
        </w:rPr>
      </w:pPr>
    </w:p>
    <w:p w:rsidR="00830AFF" w:rsidRPr="00830AFF" w:rsidRDefault="00830AFF" w:rsidP="00830AFF">
      <w:pPr>
        <w:pStyle w:val="13NormDOC-header-2"/>
        <w:spacing w:before="0" w:after="0" w:line="240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lastRenderedPageBreak/>
        <w:t>Этапы реализации программы</w:t>
      </w:r>
    </w:p>
    <w:tbl>
      <w:tblPr>
        <w:tblW w:w="0" w:type="auto"/>
        <w:tblInd w:w="-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27"/>
        <w:gridCol w:w="3510"/>
        <w:gridCol w:w="3754"/>
      </w:tblGrid>
      <w:tr w:rsidR="00830AFF" w:rsidRPr="00830AFF" w:rsidTr="00830AFF">
        <w:trPr>
          <w:trHeight w:val="60"/>
          <w:tblHeader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hroom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hroom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hroom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тельный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Информирование педагогич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 xml:space="preserve">ского сообщества и </w:t>
            </w:r>
            <w:proofErr w:type="gramStart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обучающи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 xml:space="preserve">. Выбор форм наставничества. Формирование базы </w:t>
            </w:r>
            <w:proofErr w:type="gramStart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  <w:proofErr w:type="gramEnd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. Выявление проблем обучающихся и педагогов. Форм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рование запросов наставляемых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ского совета. База наставляемых и наставников. Дорожная карта ре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лизации программы (мероприятия, необходимые ресурсы: кадровые, методические). Локальные норм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тивные документы: положения, приказы. Аналитическая справка запросов наставляемых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Сбор заявок от педагогов, заи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тересованных в тиражировании личного педагогического опыта. Сбор заявок от учащихся, ж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лающих стать наставниками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База наставников из числа акти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ных педагогов по форме «педагог – педагог». База наставников по форме «ученик – ученик»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Отбор и обучение наста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Определение (анкетирование и опрос) наставников. Обучение наставников (консультация, б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седа, тренинг)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Анкеты наставников. Приказ о н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значении наставников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Формирование пар/групп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Встреча наставников и наста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ляемых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База данных по сформированным парам/группам. Соглашения наставников, наставляемых и их родителей (законных представит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лей). Приказ о формировании пар/наставнических групп. Составление плана деятельн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сти/индивидуального маршрута наставляемого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наставников. </w:t>
            </w:r>
            <w:proofErr w:type="spellStart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ча­знакомство</w:t>
            </w:r>
            <w:proofErr w:type="spellEnd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 xml:space="preserve"> наставников и наставляемых. </w:t>
            </w:r>
            <w:proofErr w:type="spellStart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Встр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ча­планирование</w:t>
            </w:r>
            <w:proofErr w:type="spellEnd"/>
            <w:r w:rsidRPr="00830AF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деятельности. Реализация плана совместной деятельности. Ит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говая встреча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Мониторинг результативности реализации программы</w:t>
            </w:r>
          </w:p>
        </w:tc>
      </w:tr>
      <w:tr w:rsidR="00830AFF" w:rsidRPr="00830AFF" w:rsidTr="00830AFF">
        <w:trPr>
          <w:trHeight w:val="60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Заключител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Подведение результатов работы каждой пары. Размещение ит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гов реализации программы на сайте организации. Награждение участников программы на итоговом мероприятии. Представл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ние эффективных практик по наставничеству (передача опыта)</w:t>
            </w:r>
          </w:p>
        </w:tc>
        <w:tc>
          <w:tcPr>
            <w:tcW w:w="3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1" w:type="dxa"/>
              <w:left w:w="71" w:type="dxa"/>
              <w:bottom w:w="99" w:type="dxa"/>
              <w:right w:w="71" w:type="dxa"/>
            </w:tcMar>
          </w:tcPr>
          <w:p w:rsidR="00830AFF" w:rsidRPr="00830AFF" w:rsidRDefault="00830AFF" w:rsidP="00830AFF">
            <w:pPr>
              <w:pStyle w:val="17PRIL-tabl-txt"/>
              <w:spacing w:line="240" w:lineRule="auto"/>
              <w:ind w:left="-71" w:right="-213"/>
              <w:rPr>
                <w:rFonts w:ascii="Times New Roman" w:hAnsi="Times New Roman" w:cs="Times New Roman"/>
                <w:sz w:val="24"/>
                <w:szCs w:val="24"/>
              </w:rPr>
            </w:pP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Приказ о проведении итогового мероприятия программы. Банк м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30AFF">
              <w:rPr>
                <w:rFonts w:ascii="Times New Roman" w:hAnsi="Times New Roman" w:cs="Times New Roman"/>
                <w:sz w:val="24"/>
                <w:szCs w:val="24"/>
              </w:rPr>
              <w:t>тодических материалов</w:t>
            </w:r>
          </w:p>
        </w:tc>
      </w:tr>
    </w:tbl>
    <w:p w:rsidR="006D21F7" w:rsidRPr="00830AFF" w:rsidRDefault="006D21F7" w:rsidP="00830AFF">
      <w:pPr>
        <w:spacing w:after="0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30AFF" w:rsidRPr="00830AFF" w:rsidRDefault="00830AFF" w:rsidP="00830AFF">
      <w:pPr>
        <w:pStyle w:val="13NormDOC-header-2"/>
        <w:spacing w:before="0" w:after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Этап организации хода реализации программы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Главная задача этапа – закрепление гармоничных и продуктивных отношений в наставнич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ской паре или группе так, чтобы они были максимально комфортными, стабильными и результ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тивными для обеих сторон. Работа в каждой паре или группе включает:</w:t>
      </w:r>
    </w:p>
    <w:p w:rsidR="00830AFF" w:rsidRPr="00830AFF" w:rsidRDefault="00830AFF" w:rsidP="00830AFF">
      <w:pPr>
        <w:pStyle w:val="13NormDOC-bul"/>
        <w:numPr>
          <w:ilvl w:val="0"/>
          <w:numId w:val="5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30AFF">
        <w:rPr>
          <w:rFonts w:ascii="Times New Roman" w:hAnsi="Times New Roman" w:cs="Times New Roman"/>
          <w:sz w:val="24"/>
          <w:szCs w:val="24"/>
        </w:rPr>
        <w:lastRenderedPageBreak/>
        <w:t>встречу­знакомство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>;</w:t>
      </w:r>
    </w:p>
    <w:p w:rsidR="00830AFF" w:rsidRPr="00830AFF" w:rsidRDefault="00830AFF" w:rsidP="00830AFF">
      <w:pPr>
        <w:pStyle w:val="13NormDOC-bul"/>
        <w:numPr>
          <w:ilvl w:val="0"/>
          <w:numId w:val="5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пробную рабочую встречу;</w:t>
      </w:r>
    </w:p>
    <w:p w:rsidR="00830AFF" w:rsidRPr="00830AFF" w:rsidRDefault="00830AFF" w:rsidP="00830AFF">
      <w:pPr>
        <w:pStyle w:val="13NormDOC-bul"/>
        <w:numPr>
          <w:ilvl w:val="0"/>
          <w:numId w:val="5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830AFF">
        <w:rPr>
          <w:rFonts w:ascii="Times New Roman" w:hAnsi="Times New Roman" w:cs="Times New Roman"/>
          <w:sz w:val="24"/>
          <w:szCs w:val="24"/>
        </w:rPr>
        <w:t>встречу­планирование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>;</w:t>
      </w:r>
    </w:p>
    <w:p w:rsidR="00830AFF" w:rsidRPr="00830AFF" w:rsidRDefault="00830AFF" w:rsidP="00830AFF">
      <w:pPr>
        <w:pStyle w:val="13NormDOC-bul"/>
        <w:numPr>
          <w:ilvl w:val="0"/>
          <w:numId w:val="5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комплекс последовательных встреч с обязательным заполнением форм обратной связи;</w:t>
      </w:r>
    </w:p>
    <w:p w:rsidR="00830AFF" w:rsidRPr="00830AFF" w:rsidRDefault="00830AFF" w:rsidP="00830AFF">
      <w:pPr>
        <w:pStyle w:val="13NormDOC-bul"/>
        <w:numPr>
          <w:ilvl w:val="0"/>
          <w:numId w:val="5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итоговую встречу.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На этапе ведется активная работа по мониторингу:</w:t>
      </w:r>
    </w:p>
    <w:p w:rsidR="00830AFF" w:rsidRPr="00830AFF" w:rsidRDefault="00830AFF" w:rsidP="00830AFF">
      <w:pPr>
        <w:pStyle w:val="13NormDOC-bul"/>
        <w:numPr>
          <w:ilvl w:val="0"/>
          <w:numId w:val="6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получение обратной связи от </w:t>
      </w:r>
      <w:proofErr w:type="gramStart"/>
      <w:r w:rsidRPr="00830AFF">
        <w:rPr>
          <w:rFonts w:ascii="Times New Roman" w:hAnsi="Times New Roman" w:cs="Times New Roman"/>
          <w:sz w:val="24"/>
          <w:szCs w:val="24"/>
        </w:rPr>
        <w:t>наставляемых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 xml:space="preserve"> – для мониторинга динамики влияния пр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граммы на наставляемых;</w:t>
      </w:r>
    </w:p>
    <w:p w:rsidR="00830AFF" w:rsidRPr="00830AFF" w:rsidRDefault="00830AFF" w:rsidP="00830AFF">
      <w:pPr>
        <w:pStyle w:val="13NormDOC-bul"/>
        <w:numPr>
          <w:ilvl w:val="0"/>
          <w:numId w:val="6"/>
        </w:numPr>
        <w:spacing w:line="288" w:lineRule="auto"/>
        <w:ind w:left="-851" w:right="141" w:firstLine="0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получение обратной связи от наставников, наставляемых и кураторов – для монит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>ринга эффективности реализации программы.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Результат этапа: стабильные наставнические отношения, доведенные до логического з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вершения, и реализованная цель программы наставничества для конкретной наставнической пары или гру</w:t>
      </w:r>
      <w:r w:rsidRPr="00830AFF">
        <w:rPr>
          <w:rFonts w:ascii="Times New Roman" w:hAnsi="Times New Roman" w:cs="Times New Roman"/>
          <w:sz w:val="24"/>
          <w:szCs w:val="24"/>
        </w:rPr>
        <w:t>п</w:t>
      </w:r>
      <w:r w:rsidRPr="00830AFF">
        <w:rPr>
          <w:rFonts w:ascii="Times New Roman" w:hAnsi="Times New Roman" w:cs="Times New Roman"/>
          <w:sz w:val="24"/>
          <w:szCs w:val="24"/>
        </w:rPr>
        <w:t>пы.</w:t>
      </w:r>
    </w:p>
    <w:p w:rsidR="00830AFF" w:rsidRPr="00830AFF" w:rsidRDefault="00830AFF" w:rsidP="00830AFF">
      <w:pPr>
        <w:pStyle w:val="13NormDOC-header-2"/>
        <w:spacing w:before="0" w:after="0" w:line="288" w:lineRule="auto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Мониторинг эффективности реализации программы 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Включает в себя систему сбора, обработки, хранения и использования информации о пр</w:t>
      </w:r>
      <w:r w:rsidRPr="00830AFF">
        <w:rPr>
          <w:rFonts w:ascii="Times New Roman" w:hAnsi="Times New Roman" w:cs="Times New Roman"/>
          <w:sz w:val="24"/>
          <w:szCs w:val="24"/>
        </w:rPr>
        <w:t>о</w:t>
      </w:r>
      <w:r w:rsidRPr="00830AFF">
        <w:rPr>
          <w:rFonts w:ascii="Times New Roman" w:hAnsi="Times New Roman" w:cs="Times New Roman"/>
          <w:sz w:val="24"/>
          <w:szCs w:val="24"/>
        </w:rPr>
        <w:t xml:space="preserve">грамме и отдельных ее элементов. По результатам анкетирования участников реализации программы предоставляется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SWOT­анализ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. Сбор данных для построения </w:t>
      </w:r>
      <w:proofErr w:type="spellStart"/>
      <w:r w:rsidRPr="00830AFF">
        <w:rPr>
          <w:rFonts w:ascii="Times New Roman" w:hAnsi="Times New Roman" w:cs="Times New Roman"/>
          <w:sz w:val="24"/>
          <w:szCs w:val="24"/>
        </w:rPr>
        <w:t>SWOT­анализа</w:t>
      </w:r>
      <w:proofErr w:type="spellEnd"/>
      <w:r w:rsidRPr="00830AFF">
        <w:rPr>
          <w:rFonts w:ascii="Times New Roman" w:hAnsi="Times New Roman" w:cs="Times New Roman"/>
          <w:sz w:val="24"/>
          <w:szCs w:val="24"/>
        </w:rPr>
        <w:t xml:space="preserve"> ос</w:t>
      </w:r>
      <w:r w:rsidRPr="00830AFF">
        <w:rPr>
          <w:rFonts w:ascii="Times New Roman" w:hAnsi="Times New Roman" w:cs="Times New Roman"/>
          <w:sz w:val="24"/>
          <w:szCs w:val="24"/>
        </w:rPr>
        <w:t>у</w:t>
      </w:r>
      <w:r w:rsidRPr="00830AFF">
        <w:rPr>
          <w:rFonts w:ascii="Times New Roman" w:hAnsi="Times New Roman" w:cs="Times New Roman"/>
          <w:sz w:val="24"/>
          <w:szCs w:val="24"/>
        </w:rPr>
        <w:t>ществляется путем анкетирования.</w:t>
      </w:r>
    </w:p>
    <w:p w:rsidR="00830AFF" w:rsidRPr="00830AFF" w:rsidRDefault="00830AFF" w:rsidP="00830AFF">
      <w:pPr>
        <w:pStyle w:val="13NormDOC-header-2"/>
        <w:spacing w:before="0" w:after="0" w:line="288" w:lineRule="auto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 xml:space="preserve">Этап завершения программы 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Основные задачи этапа: подведение итогов работы каждой пары или группы и всей програ</w:t>
      </w:r>
      <w:r w:rsidRPr="00830AFF">
        <w:rPr>
          <w:rFonts w:ascii="Times New Roman" w:hAnsi="Times New Roman" w:cs="Times New Roman"/>
          <w:sz w:val="24"/>
          <w:szCs w:val="24"/>
        </w:rPr>
        <w:t>м</w:t>
      </w:r>
      <w:r w:rsidRPr="00830AFF">
        <w:rPr>
          <w:rFonts w:ascii="Times New Roman" w:hAnsi="Times New Roman" w:cs="Times New Roman"/>
          <w:sz w:val="24"/>
          <w:szCs w:val="24"/>
        </w:rPr>
        <w:t>мы в целом в формате личной и групповой рефлексии, а также проведение открытого публичного мероприятия для популяризации практик наставничества и награждения лучших наставников. Этап предназначен не только для фиксации результатов, но и для организации комфортного выхода н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ставника и наставляемого из наставнических отношений с перспективой продолжения цикла – вступления в новый этап отношений, продолжения общения на н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формальном уровне, смены ролевых позиций.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В программе наставничества предусмотрены два основных варианта завершения наставнич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 xml:space="preserve">ского взаимодействия: </w:t>
      </w:r>
    </w:p>
    <w:p w:rsidR="00830AFF" w:rsidRPr="00830AFF" w:rsidRDefault="00830AFF" w:rsidP="00830AFF">
      <w:pPr>
        <w:pStyle w:val="13NormDOC-bul"/>
        <w:numPr>
          <w:ilvl w:val="0"/>
          <w:numId w:val="7"/>
        </w:numPr>
        <w:spacing w:line="288" w:lineRule="auto"/>
        <w:ind w:left="-851" w:right="141" w:hanging="142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запланированное – завершение программы, окончание учебного года, достижение целей наставничества;</w:t>
      </w:r>
    </w:p>
    <w:p w:rsidR="00830AFF" w:rsidRPr="00830AFF" w:rsidRDefault="00830AFF" w:rsidP="00830AFF">
      <w:pPr>
        <w:pStyle w:val="13NormDOC-bul"/>
        <w:numPr>
          <w:ilvl w:val="0"/>
          <w:numId w:val="7"/>
        </w:numPr>
        <w:spacing w:line="288" w:lineRule="auto"/>
        <w:ind w:left="-851" w:right="141" w:hanging="142"/>
        <w:rPr>
          <w:rFonts w:ascii="Times New Roman" w:hAnsi="Times New Roman" w:cs="Times New Roman"/>
          <w:sz w:val="24"/>
          <w:szCs w:val="24"/>
        </w:rPr>
      </w:pPr>
      <w:proofErr w:type="gramStart"/>
      <w:r w:rsidRPr="00830AFF">
        <w:rPr>
          <w:rFonts w:ascii="Times New Roman" w:hAnsi="Times New Roman" w:cs="Times New Roman"/>
          <w:sz w:val="24"/>
          <w:szCs w:val="24"/>
        </w:rPr>
        <w:t>незапланированное</w:t>
      </w:r>
      <w:proofErr w:type="gramEnd"/>
      <w:r w:rsidRPr="00830AFF">
        <w:rPr>
          <w:rFonts w:ascii="Times New Roman" w:hAnsi="Times New Roman" w:cs="Times New Roman"/>
          <w:sz w:val="24"/>
          <w:szCs w:val="24"/>
        </w:rPr>
        <w:t xml:space="preserve"> – смена места проживания, болезнь участника, невозможность уд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лять наставляемому достаточно времени, межличностные конфликты.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567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Подведение итогов программы наставничества в образовательной организации представляет собой общую встречу всех наставников и наставляемых, участвовавших в программе наставничес</w:t>
      </w:r>
      <w:r w:rsidRPr="00830AFF">
        <w:rPr>
          <w:rFonts w:ascii="Times New Roman" w:hAnsi="Times New Roman" w:cs="Times New Roman"/>
          <w:sz w:val="24"/>
          <w:szCs w:val="24"/>
        </w:rPr>
        <w:t>т</w:t>
      </w:r>
      <w:r w:rsidRPr="00830AFF">
        <w:rPr>
          <w:rFonts w:ascii="Times New Roman" w:hAnsi="Times New Roman" w:cs="Times New Roman"/>
          <w:sz w:val="24"/>
          <w:szCs w:val="24"/>
        </w:rPr>
        <w:t>ва. Задачи такой встречи: провести групповую рефлексию, обменяться опытом, вдохновить участников успехами друг друга и обсудить (по возможности) возникшие пробл</w:t>
      </w:r>
      <w:r w:rsidRPr="00830AFF">
        <w:rPr>
          <w:rFonts w:ascii="Times New Roman" w:hAnsi="Times New Roman" w:cs="Times New Roman"/>
          <w:sz w:val="24"/>
          <w:szCs w:val="24"/>
        </w:rPr>
        <w:t>е</w:t>
      </w:r>
      <w:r w:rsidRPr="00830AFF">
        <w:rPr>
          <w:rFonts w:ascii="Times New Roman" w:hAnsi="Times New Roman" w:cs="Times New Roman"/>
          <w:sz w:val="24"/>
          <w:szCs w:val="24"/>
        </w:rPr>
        <w:t>мы.</w:t>
      </w:r>
    </w:p>
    <w:p w:rsidR="00830AFF" w:rsidRPr="00830AFF" w:rsidRDefault="00830AFF" w:rsidP="00830AFF">
      <w:pPr>
        <w:pStyle w:val="13NormDOC-header-2"/>
        <w:spacing w:before="0" w:after="0" w:line="288" w:lineRule="auto"/>
        <w:ind w:left="-851" w:right="141"/>
        <w:jc w:val="both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Публичное подведение итогов и популяризация практик</w:t>
      </w:r>
    </w:p>
    <w:p w:rsidR="00830AFF" w:rsidRPr="00830AFF" w:rsidRDefault="00830AFF" w:rsidP="00830AFF">
      <w:pPr>
        <w:pStyle w:val="13NormDOC-txt"/>
        <w:spacing w:before="0" w:line="288" w:lineRule="auto"/>
        <w:ind w:left="-851" w:right="141" w:firstLine="284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Публичное подведение итогов предполагает проведение открытого праздничного мероприятия (фестиваля). Основные задачи организаторов программы: представление лучших практик наставн</w:t>
      </w:r>
      <w:r w:rsidRPr="00830AFF">
        <w:rPr>
          <w:rFonts w:ascii="Times New Roman" w:hAnsi="Times New Roman" w:cs="Times New Roman"/>
          <w:sz w:val="24"/>
          <w:szCs w:val="24"/>
        </w:rPr>
        <w:t>и</w:t>
      </w:r>
      <w:r w:rsidRPr="00830AFF">
        <w:rPr>
          <w:rFonts w:ascii="Times New Roman" w:hAnsi="Times New Roman" w:cs="Times New Roman"/>
          <w:sz w:val="24"/>
          <w:szCs w:val="24"/>
        </w:rPr>
        <w:t xml:space="preserve">чества заинтересованным аудиториям, а также чествование с награждением конкретных пар или команд и наставников. </w:t>
      </w:r>
    </w:p>
    <w:p w:rsidR="00830AFF" w:rsidRPr="00830AFF" w:rsidRDefault="00830AFF" w:rsidP="00830AFF">
      <w:pPr>
        <w:spacing w:after="0" w:line="288" w:lineRule="auto"/>
        <w:ind w:left="-851" w:right="14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30AFF">
        <w:rPr>
          <w:rFonts w:ascii="Times New Roman" w:hAnsi="Times New Roman" w:cs="Times New Roman"/>
          <w:sz w:val="24"/>
          <w:szCs w:val="24"/>
        </w:rPr>
        <w:t>Долгосрочная цель публичного подведения итогов – усилить программу наставничества и расш</w:t>
      </w:r>
      <w:r w:rsidRPr="00830AFF">
        <w:rPr>
          <w:rFonts w:ascii="Times New Roman" w:hAnsi="Times New Roman" w:cs="Times New Roman"/>
          <w:sz w:val="24"/>
          <w:szCs w:val="24"/>
        </w:rPr>
        <w:t>и</w:t>
      </w:r>
      <w:r w:rsidRPr="00830AFF">
        <w:rPr>
          <w:rFonts w:ascii="Times New Roman" w:hAnsi="Times New Roman" w:cs="Times New Roman"/>
          <w:sz w:val="24"/>
          <w:szCs w:val="24"/>
        </w:rPr>
        <w:t>рить базу лояльных к программам наставничества людей, привлечь потенциальных наставников, б</w:t>
      </w:r>
      <w:r w:rsidRPr="00830AFF">
        <w:rPr>
          <w:rFonts w:ascii="Times New Roman" w:hAnsi="Times New Roman" w:cs="Times New Roman"/>
          <w:sz w:val="24"/>
          <w:szCs w:val="24"/>
        </w:rPr>
        <w:t>у</w:t>
      </w:r>
      <w:r w:rsidRPr="00830AFF">
        <w:rPr>
          <w:rFonts w:ascii="Times New Roman" w:hAnsi="Times New Roman" w:cs="Times New Roman"/>
          <w:sz w:val="24"/>
          <w:szCs w:val="24"/>
        </w:rPr>
        <w:t>дущих кураторов, потенциальных партнеров. Результат этапа: достигнутые цели программы наста</w:t>
      </w:r>
      <w:r w:rsidRPr="00830AFF">
        <w:rPr>
          <w:rFonts w:ascii="Times New Roman" w:hAnsi="Times New Roman" w:cs="Times New Roman"/>
          <w:sz w:val="24"/>
          <w:szCs w:val="24"/>
        </w:rPr>
        <w:t>в</w:t>
      </w:r>
      <w:r w:rsidRPr="00830AFF">
        <w:rPr>
          <w:rFonts w:ascii="Times New Roman" w:hAnsi="Times New Roman" w:cs="Times New Roman"/>
          <w:sz w:val="24"/>
          <w:szCs w:val="24"/>
        </w:rPr>
        <w:t>ничества, собраны лучшие наставнические практики, внимание общественности привлечено к де</w:t>
      </w:r>
      <w:r w:rsidRPr="00830AFF">
        <w:rPr>
          <w:rFonts w:ascii="Times New Roman" w:hAnsi="Times New Roman" w:cs="Times New Roman"/>
          <w:sz w:val="24"/>
          <w:szCs w:val="24"/>
        </w:rPr>
        <w:t>я</w:t>
      </w:r>
      <w:r w:rsidRPr="00830AFF">
        <w:rPr>
          <w:rFonts w:ascii="Times New Roman" w:hAnsi="Times New Roman" w:cs="Times New Roman"/>
          <w:sz w:val="24"/>
          <w:szCs w:val="24"/>
        </w:rPr>
        <w:t>тельности образовательной организации, запущены процессы пополнения базы наставников и н</w:t>
      </w:r>
      <w:r w:rsidRPr="00830AFF">
        <w:rPr>
          <w:rFonts w:ascii="Times New Roman" w:hAnsi="Times New Roman" w:cs="Times New Roman"/>
          <w:sz w:val="24"/>
          <w:szCs w:val="24"/>
        </w:rPr>
        <w:t>а</w:t>
      </w:r>
      <w:r w:rsidRPr="00830AFF">
        <w:rPr>
          <w:rFonts w:ascii="Times New Roman" w:hAnsi="Times New Roman" w:cs="Times New Roman"/>
          <w:sz w:val="24"/>
          <w:szCs w:val="24"/>
        </w:rPr>
        <w:t>ставляемых.</w:t>
      </w:r>
    </w:p>
    <w:p w:rsidR="00830AFF" w:rsidRDefault="00830AFF" w:rsidP="00830AFF">
      <w:pPr>
        <w:spacing w:after="0"/>
      </w:pPr>
    </w:p>
    <w:sectPr w:rsidR="00830AFF" w:rsidSect="00830AFF">
      <w:pgSz w:w="11906" w:h="16838"/>
      <w:pgMar w:top="567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C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554"/>
    <w:multiLevelType w:val="hybridMultilevel"/>
    <w:tmpl w:val="50B009A6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1C534E00"/>
    <w:multiLevelType w:val="hybridMultilevel"/>
    <w:tmpl w:val="49C8E374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3CE847A9"/>
    <w:multiLevelType w:val="hybridMultilevel"/>
    <w:tmpl w:val="AB06B144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A044D22"/>
    <w:multiLevelType w:val="hybridMultilevel"/>
    <w:tmpl w:val="A872B576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8E47ACA"/>
    <w:multiLevelType w:val="hybridMultilevel"/>
    <w:tmpl w:val="BFD25DDC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>
    <w:nsid w:val="59B06F30"/>
    <w:multiLevelType w:val="hybridMultilevel"/>
    <w:tmpl w:val="A022BD4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7BD56967"/>
    <w:multiLevelType w:val="hybridMultilevel"/>
    <w:tmpl w:val="B77A5998"/>
    <w:lvl w:ilvl="0" w:tplc="4580AAA2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30AFF"/>
    <w:rsid w:val="006D21F7"/>
    <w:rsid w:val="00830AFF"/>
    <w:rsid w:val="0093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NormDOC-header-1">
    <w:name w:val="13NormDOC-header-1"/>
    <w:basedOn w:val="a"/>
    <w:uiPriority w:val="99"/>
    <w:rsid w:val="00830AFF"/>
    <w:pPr>
      <w:autoSpaceDE w:val="0"/>
      <w:autoSpaceDN w:val="0"/>
      <w:adjustRightInd w:val="0"/>
      <w:spacing w:before="340" w:after="340" w:line="280" w:lineRule="atLeast"/>
      <w:ind w:left="567" w:right="567"/>
      <w:jc w:val="center"/>
      <w:textAlignment w:val="center"/>
    </w:pPr>
    <w:rPr>
      <w:rFonts w:ascii="TextBookC" w:hAnsi="TextBookC" w:cs="TextBookC"/>
      <w:b/>
      <w:bCs/>
      <w:color w:val="000000"/>
      <w:spacing w:val="-2"/>
      <w:u w:color="000000"/>
    </w:rPr>
  </w:style>
  <w:style w:type="paragraph" w:customStyle="1" w:styleId="13NormDOC-header-2">
    <w:name w:val="13NormDOC-header-2"/>
    <w:basedOn w:val="a"/>
    <w:uiPriority w:val="99"/>
    <w:rsid w:val="00830AFF"/>
    <w:pPr>
      <w:autoSpaceDE w:val="0"/>
      <w:autoSpaceDN w:val="0"/>
      <w:adjustRightInd w:val="0"/>
      <w:spacing w:before="227" w:after="57" w:line="300" w:lineRule="atLeast"/>
      <w:jc w:val="center"/>
      <w:textAlignment w:val="center"/>
    </w:pPr>
    <w:rPr>
      <w:rFonts w:ascii="TextBookC" w:hAnsi="TextBookC" w:cs="TextBookC"/>
      <w:caps/>
      <w:color w:val="000000"/>
      <w:spacing w:val="-2"/>
      <w:sz w:val="18"/>
      <w:szCs w:val="18"/>
      <w:u w:color="000000"/>
    </w:rPr>
  </w:style>
  <w:style w:type="paragraph" w:customStyle="1" w:styleId="13NormDOC-txt">
    <w:name w:val="13NormDOC-txt"/>
    <w:basedOn w:val="a"/>
    <w:uiPriority w:val="99"/>
    <w:rsid w:val="00830AFF"/>
    <w:pPr>
      <w:autoSpaceDE w:val="0"/>
      <w:autoSpaceDN w:val="0"/>
      <w:adjustRightInd w:val="0"/>
      <w:spacing w:before="113" w:after="0" w:line="220" w:lineRule="atLeast"/>
      <w:ind w:left="283" w:right="283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bul">
    <w:name w:val="13NormDOC-bul"/>
    <w:basedOn w:val="a"/>
    <w:uiPriority w:val="99"/>
    <w:rsid w:val="00830AFF"/>
    <w:pPr>
      <w:autoSpaceDE w:val="0"/>
      <w:autoSpaceDN w:val="0"/>
      <w:adjustRightInd w:val="0"/>
      <w:spacing w:after="0" w:line="220" w:lineRule="atLeast"/>
      <w:ind w:left="567" w:right="283" w:hanging="22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</w:rPr>
  </w:style>
  <w:style w:type="paragraph" w:customStyle="1" w:styleId="13NormDOC-lst-form">
    <w:name w:val="13NormDOC-lst-form"/>
    <w:basedOn w:val="a"/>
    <w:uiPriority w:val="99"/>
    <w:rsid w:val="00830AFF"/>
    <w:pPr>
      <w:tabs>
        <w:tab w:val="left" w:pos="283"/>
      </w:tabs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CenturySchlbkCyr" w:hAnsi="CenturySchlbkCyr" w:cs="CenturySchlbkCyr"/>
      <w:i/>
      <w:iCs/>
      <w:color w:val="000000"/>
      <w:sz w:val="14"/>
      <w:szCs w:val="14"/>
    </w:rPr>
  </w:style>
  <w:style w:type="character" w:customStyle="1" w:styleId="Bold">
    <w:name w:val="Bold"/>
    <w:uiPriority w:val="99"/>
    <w:rsid w:val="00830AFF"/>
    <w:rPr>
      <w:b/>
      <w:bCs/>
    </w:rPr>
  </w:style>
  <w:style w:type="paragraph" w:customStyle="1" w:styleId="17PRIL-tabl-hroom">
    <w:name w:val="17PRIL-tabl-hroom"/>
    <w:basedOn w:val="a"/>
    <w:uiPriority w:val="99"/>
    <w:rsid w:val="00830AFF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TextBookC" w:hAnsi="TextBookC" w:cs="TextBookC"/>
      <w:b/>
      <w:bCs/>
      <w:color w:val="000000"/>
      <w:spacing w:val="-2"/>
      <w:sz w:val="16"/>
      <w:szCs w:val="16"/>
      <w:u w:color="000000"/>
    </w:rPr>
  </w:style>
  <w:style w:type="paragraph" w:customStyle="1" w:styleId="17PRIL-tabl-txt">
    <w:name w:val="17PRIL-tabl-txt"/>
    <w:basedOn w:val="a"/>
    <w:uiPriority w:val="99"/>
    <w:rsid w:val="00830AFF"/>
    <w:pPr>
      <w:autoSpaceDE w:val="0"/>
      <w:autoSpaceDN w:val="0"/>
      <w:adjustRightInd w:val="0"/>
      <w:spacing w:after="0" w:line="200" w:lineRule="atLeast"/>
      <w:textAlignment w:val="center"/>
    </w:pPr>
    <w:rPr>
      <w:rFonts w:ascii="TextBookC" w:hAnsi="TextBookC" w:cs="TextBookC"/>
      <w:color w:val="000000"/>
      <w:spacing w:val="-2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1660</Words>
  <Characters>9466</Characters>
  <Application>Microsoft Office Word</Application>
  <DocSecurity>0</DocSecurity>
  <Lines>78</Lines>
  <Paragraphs>22</Paragraphs>
  <ScaleCrop>false</ScaleCrop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2023-11-18T07:09:00Z</dcterms:created>
  <dcterms:modified xsi:type="dcterms:W3CDTF">2023-11-18T07:14:00Z</dcterms:modified>
</cp:coreProperties>
</file>